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7"/>
        <w:gridCol w:w="1620"/>
        <w:gridCol w:w="2880"/>
        <w:gridCol w:w="1260"/>
        <w:gridCol w:w="1750"/>
      </w:tblGrid>
      <w:tr w:rsidR="006A0F0A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A0F0A" w:rsidRDefault="006A0F0A"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F0A" w:rsidRDefault="006A0F0A"/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0F0A" w:rsidRDefault="006A0F0A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A0F0A" w:rsidRDefault="006A0F0A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F0A" w:rsidRDefault="006A0F0A"/>
        </w:tc>
      </w:tr>
    </w:tbl>
    <w:p w:rsidR="006A0F0A" w:rsidRDefault="006A0F0A" w:rsidP="007251FF">
      <w:pPr>
        <w:spacing w:beforeLines="100" w:afterLines="50"/>
        <w:jc w:val="center"/>
        <w:rPr>
          <w:rFonts w:ascii="华文中宋" w:eastAsia="华文中宋"/>
          <w:b/>
          <w:sz w:val="44"/>
          <w:szCs w:val="44"/>
        </w:rPr>
      </w:pPr>
      <w:r w:rsidRPr="00A0798B">
        <w:rPr>
          <w:rFonts w:ascii="华文中宋" w:eastAsia="华文中宋" w:hint="eastAsia"/>
          <w:b/>
          <w:sz w:val="44"/>
          <w:szCs w:val="44"/>
        </w:rPr>
        <w:t>中国盐文化研究中心科研项目</w:t>
      </w:r>
      <w:r>
        <w:rPr>
          <w:rFonts w:ascii="华文中宋" w:eastAsia="华文中宋" w:hint="eastAsia"/>
          <w:b/>
          <w:sz w:val="44"/>
          <w:szCs w:val="44"/>
        </w:rPr>
        <w:t>评审意见表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6A0F0A">
        <w:trPr>
          <w:cantSplit/>
          <w:trHeight w:val="715"/>
          <w:jc w:val="center"/>
        </w:trPr>
        <w:tc>
          <w:tcPr>
            <w:tcW w:w="714" w:type="dxa"/>
            <w:vAlign w:val="center"/>
          </w:tcPr>
          <w:p w:rsidR="006A0F0A" w:rsidRDefault="006A0F0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6A0F0A" w:rsidRDefault="006A0F0A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14" w:type="dxa"/>
            <w:vAlign w:val="center"/>
          </w:tcPr>
          <w:p w:rsidR="006A0F0A" w:rsidRDefault="006A0F0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106" w:type="dxa"/>
            <w:vAlign w:val="center"/>
          </w:tcPr>
          <w:p w:rsidR="006A0F0A" w:rsidRDefault="006A0F0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 w:rsidR="006A0F0A" w:rsidRDefault="006A0F0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6A0F0A">
        <w:trPr>
          <w:cantSplit/>
          <w:trHeight w:val="918"/>
          <w:jc w:val="center"/>
        </w:trPr>
        <w:tc>
          <w:tcPr>
            <w:tcW w:w="714" w:type="dxa"/>
            <w:vAlign w:val="center"/>
          </w:tcPr>
          <w:p w:rsidR="006A0F0A" w:rsidRDefault="006A0F0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14" w:type="dxa"/>
            <w:vAlign w:val="center"/>
          </w:tcPr>
          <w:p w:rsidR="006A0F0A" w:rsidRDefault="006A0F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06" w:type="dxa"/>
            <w:vAlign w:val="center"/>
          </w:tcPr>
          <w:p w:rsidR="006A0F0A" w:rsidRDefault="006A0F0A"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vAlign w:val="center"/>
          </w:tcPr>
          <w:p w:rsidR="006A0F0A" w:rsidRDefault="006A0F0A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 w:rsidP="009908F1">
            <w:pPr>
              <w:ind w:rightChars="-137" w:right="-288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 w:rsidP="009908F1">
            <w:pPr>
              <w:ind w:rightChars="-137" w:right="-288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6A0F0A">
        <w:trPr>
          <w:cantSplit/>
          <w:trHeight w:val="846"/>
          <w:jc w:val="center"/>
        </w:trPr>
        <w:tc>
          <w:tcPr>
            <w:tcW w:w="714" w:type="dxa"/>
            <w:vAlign w:val="center"/>
          </w:tcPr>
          <w:p w:rsidR="006A0F0A" w:rsidRDefault="006A0F0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714" w:type="dxa"/>
            <w:vAlign w:val="center"/>
          </w:tcPr>
          <w:p w:rsidR="006A0F0A" w:rsidRDefault="006A0F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06" w:type="dxa"/>
            <w:vAlign w:val="center"/>
          </w:tcPr>
          <w:p w:rsidR="006A0F0A" w:rsidRDefault="006A0F0A"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vAlign w:val="center"/>
          </w:tcPr>
          <w:p w:rsidR="006A0F0A" w:rsidRDefault="006A0F0A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 w:rsidP="009908F1">
            <w:pPr>
              <w:ind w:rightChars="-137" w:right="-288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 w:rsidP="009908F1">
            <w:pPr>
              <w:ind w:rightChars="-137" w:right="-288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6A0F0A">
        <w:trPr>
          <w:cantSplit/>
          <w:trHeight w:val="772"/>
          <w:jc w:val="center"/>
        </w:trPr>
        <w:tc>
          <w:tcPr>
            <w:tcW w:w="714" w:type="dxa"/>
            <w:vAlign w:val="center"/>
          </w:tcPr>
          <w:p w:rsidR="006A0F0A" w:rsidRDefault="006A0F0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714" w:type="dxa"/>
            <w:vAlign w:val="center"/>
          </w:tcPr>
          <w:p w:rsidR="006A0F0A" w:rsidRDefault="006A0F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06" w:type="dxa"/>
            <w:vAlign w:val="center"/>
          </w:tcPr>
          <w:p w:rsidR="006A0F0A" w:rsidRDefault="006A0F0A"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vAlign w:val="center"/>
          </w:tcPr>
          <w:p w:rsidR="006A0F0A" w:rsidRDefault="006A0F0A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 w:rsidP="009908F1">
            <w:pPr>
              <w:ind w:rightChars="-137" w:right="-288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 w:rsidP="009908F1">
            <w:pPr>
              <w:ind w:rightChars="-137" w:right="-288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6A0F0A" w:rsidRDefault="006A0F0A">
            <w:pPr>
              <w:ind w:rightChars="-51" w:right="-10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6A0F0A">
        <w:trPr>
          <w:cantSplit/>
          <w:trHeight w:val="687"/>
          <w:jc w:val="center"/>
        </w:trPr>
        <w:tc>
          <w:tcPr>
            <w:tcW w:w="714" w:type="dxa"/>
          </w:tcPr>
          <w:p w:rsidR="006A0F0A" w:rsidRDefault="006A0F0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6A0F0A" w:rsidRDefault="006A0F0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820" w:type="dxa"/>
            <w:gridSpan w:val="2"/>
            <w:vAlign w:val="center"/>
          </w:tcPr>
          <w:p w:rsidR="006A0F0A" w:rsidRDefault="006A0F0A" w:rsidP="007251FF">
            <w:pPr>
              <w:ind w:firstLineChars="245" w:firstLine="689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vAlign w:val="center"/>
          </w:tcPr>
          <w:p w:rsidR="006A0F0A" w:rsidRDefault="006A0F0A" w:rsidP="007251FF">
            <w:pPr>
              <w:ind w:firstLineChars="200" w:firstLine="562"/>
              <w:rPr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sz w:val="28"/>
                <w:szCs w:val="28"/>
              </w:rPr>
              <w:t>A.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建议入围</w:t>
            </w:r>
            <w:r>
              <w:rPr>
                <w:rFonts w:ascii="楷体_GB2312" w:eastAsia="楷体_GB2312"/>
                <w:b/>
                <w:sz w:val="28"/>
                <w:szCs w:val="28"/>
              </w:rPr>
              <w:t xml:space="preserve">     B.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不建议入围</w:t>
            </w:r>
          </w:p>
        </w:tc>
      </w:tr>
      <w:tr w:rsidR="006A0F0A">
        <w:trPr>
          <w:cantSplit/>
          <w:trHeight w:val="970"/>
          <w:jc w:val="center"/>
        </w:trPr>
        <w:tc>
          <w:tcPr>
            <w:tcW w:w="714" w:type="dxa"/>
            <w:vAlign w:val="center"/>
          </w:tcPr>
          <w:p w:rsidR="006A0F0A" w:rsidRDefault="006A0F0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220" w:type="dxa"/>
            <w:gridSpan w:val="10"/>
            <w:vAlign w:val="center"/>
          </w:tcPr>
          <w:p w:rsidR="006A0F0A" w:rsidRDefault="006A0F0A">
            <w:pPr>
              <w:ind w:firstLineChars="200" w:firstLine="420"/>
              <w:rPr>
                <w:rFonts w:eastAsia="黑体"/>
              </w:rPr>
            </w:pPr>
          </w:p>
        </w:tc>
      </w:tr>
      <w:tr w:rsidR="006A0F0A">
        <w:trPr>
          <w:cantSplit/>
          <w:trHeight w:val="690"/>
          <w:jc w:val="center"/>
        </w:trPr>
        <w:tc>
          <w:tcPr>
            <w:tcW w:w="9934" w:type="dxa"/>
            <w:gridSpan w:val="11"/>
          </w:tcPr>
          <w:p w:rsidR="006A0F0A" w:rsidRDefault="006A0F0A" w:rsidP="009908F1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:rsidR="006A0F0A" w:rsidRDefault="006A0F0A" w:rsidP="00036CC0">
      <w:pPr>
        <w:adjustRightInd w:val="0"/>
        <w:snapToGrid w:val="0"/>
        <w:ind w:leftChars="-257" w:left="-540"/>
        <w:rPr>
          <w:rFonts w:eastAsia="楷体_GB2312"/>
        </w:rPr>
      </w:pPr>
      <w:r>
        <w:rPr>
          <w:rFonts w:eastAsia="楷体_GB2312" w:hint="eastAsia"/>
        </w:rPr>
        <w:t>说明：</w:t>
      </w:r>
      <w:r>
        <w:rPr>
          <w:rFonts w:eastAsia="楷体_GB2312"/>
        </w:rPr>
        <w:t>1.</w:t>
      </w:r>
      <w:r>
        <w:rPr>
          <w:rFonts w:ascii="楷体_GB2312" w:eastAsia="楷体_GB2312" w:hint="eastAsia"/>
        </w:rPr>
        <w:t>本表由通讯评审专家填写，申请人不得填写。</w:t>
      </w:r>
      <w:r>
        <w:rPr>
          <w:rFonts w:eastAsia="楷体_GB2312" w:hint="eastAsia"/>
        </w:rPr>
        <w:t>项目登记号和项目序号不填。</w:t>
      </w:r>
    </w:p>
    <w:p w:rsidR="006A0F0A" w:rsidRDefault="006A0F0A" w:rsidP="00036CC0">
      <w:pPr>
        <w:adjustRightInd w:val="0"/>
        <w:snapToGrid w:val="0"/>
        <w:ind w:leftChars="-257" w:left="-540" w:firstLineChars="300" w:firstLine="630"/>
        <w:rPr>
          <w:rFonts w:eastAsia="楷体_GB2312"/>
        </w:rPr>
      </w:pPr>
      <w:r>
        <w:rPr>
          <w:rFonts w:eastAsia="楷体_GB2312"/>
        </w:rPr>
        <w:t>2.</w:t>
      </w:r>
      <w:r>
        <w:rPr>
          <w:rFonts w:ascii="楷体_GB2312" w:eastAsia="楷体_GB2312" w:hint="eastAsia"/>
        </w:rPr>
        <w:t>请在“评价指标”对应的“专家评分”栏选择一个分值画圈，不能漏画，也不能多画，权重仅供参考；</w:t>
      </w:r>
      <w:r>
        <w:rPr>
          <w:rFonts w:eastAsia="楷体_GB2312" w:hint="eastAsia"/>
        </w:rPr>
        <w:t>如建议该课题入围，请在“综合评价”栏</w:t>
      </w:r>
      <w:r>
        <w:rPr>
          <w:rFonts w:eastAsia="楷体_GB2312"/>
        </w:rPr>
        <w:t>A</w:t>
      </w:r>
      <w:r>
        <w:rPr>
          <w:rFonts w:eastAsia="楷体_GB2312" w:hint="eastAsia"/>
        </w:rPr>
        <w:t>上画圈，不建议入围的圈选</w:t>
      </w:r>
      <w:r>
        <w:rPr>
          <w:rFonts w:eastAsia="楷体_GB2312"/>
        </w:rPr>
        <w:t>B</w:t>
      </w:r>
      <w:r>
        <w:rPr>
          <w:rFonts w:eastAsia="楷体_GB2312" w:hint="eastAsia"/>
        </w:rPr>
        <w:t>。“备注”栏可简要填写需要说明的其他事项或不填写。本表须评审专家本人签字或盖章有效。</w:t>
      </w:r>
    </w:p>
    <w:p w:rsidR="006A0F0A" w:rsidRPr="00036CC0" w:rsidRDefault="006A0F0A" w:rsidP="00036CC0">
      <w:pPr>
        <w:adjustRightInd w:val="0"/>
        <w:snapToGrid w:val="0"/>
        <w:ind w:leftChars="-257" w:left="-540" w:firstLineChars="300" w:firstLine="630"/>
        <w:rPr>
          <w:rFonts w:ascii="楷体_GB2312" w:eastAsia="楷体_GB2312"/>
        </w:rPr>
      </w:pPr>
      <w:r w:rsidRPr="00036CC0">
        <w:rPr>
          <w:rFonts w:ascii="楷体_GB2312" w:eastAsia="楷体_GB2312"/>
        </w:rPr>
        <w:t>3</w:t>
      </w:r>
      <w:r w:rsidRPr="00036CC0">
        <w:rPr>
          <w:rFonts w:ascii="楷体_GB2312" w:eastAsia="楷体_GB2312" w:hint="eastAsia"/>
        </w:rPr>
        <w:t>、本表申请人不打印，但要保留在电子文档中。</w:t>
      </w:r>
    </w:p>
    <w:p w:rsidR="006A0F0A" w:rsidRDefault="006A0F0A" w:rsidP="00036CC0">
      <w:pPr>
        <w:adjustRightInd w:val="0"/>
        <w:snapToGrid w:val="0"/>
        <w:ind w:leftChars="-257" w:left="-540" w:firstLineChars="300" w:firstLine="630"/>
        <w:rPr>
          <w:rFonts w:eastAsia="楷体_GB2312"/>
        </w:rPr>
      </w:pPr>
    </w:p>
    <w:p w:rsidR="006A0F0A" w:rsidRDefault="006A0F0A" w:rsidP="009908F1">
      <w:pPr>
        <w:ind w:leftChars="-257" w:left="-540" w:firstLineChars="300" w:firstLine="630"/>
        <w:rPr>
          <w:rFonts w:eastAsia="楷体_GB2312"/>
        </w:rPr>
      </w:pPr>
    </w:p>
    <w:p w:rsidR="006A0F0A" w:rsidRDefault="006A0F0A" w:rsidP="009908F1">
      <w:pPr>
        <w:ind w:leftChars="-257" w:left="-540" w:firstLineChars="300" w:firstLine="630"/>
        <w:rPr>
          <w:rFonts w:eastAsia="楷体_GB2312"/>
        </w:rPr>
      </w:pPr>
    </w:p>
    <w:p w:rsidR="006A0F0A" w:rsidRDefault="006A0F0A" w:rsidP="009908F1">
      <w:pPr>
        <w:ind w:leftChars="-257" w:left="-540" w:firstLineChars="300" w:firstLine="630"/>
        <w:rPr>
          <w:rFonts w:eastAsia="楷体_GB2312"/>
        </w:rPr>
      </w:pPr>
    </w:p>
    <w:p w:rsidR="006A0F0A" w:rsidRDefault="006A0F0A" w:rsidP="009908F1">
      <w:pPr>
        <w:ind w:leftChars="-257" w:left="-540" w:firstLineChars="300" w:firstLine="630"/>
        <w:rPr>
          <w:rFonts w:eastAsia="楷体_GB2312"/>
        </w:rPr>
      </w:pPr>
    </w:p>
    <w:p w:rsidR="006A0F0A" w:rsidRDefault="006A0F0A" w:rsidP="009908F1">
      <w:pPr>
        <w:ind w:leftChars="-257" w:left="-540" w:firstLineChars="300" w:firstLine="630"/>
        <w:rPr>
          <w:rFonts w:eastAsia="楷体_GB2312"/>
        </w:rPr>
      </w:pPr>
    </w:p>
    <w:p w:rsidR="006A0F0A" w:rsidRDefault="006A0F0A" w:rsidP="009908F1">
      <w:pPr>
        <w:ind w:leftChars="-257" w:left="-540" w:firstLineChars="300" w:firstLine="630"/>
        <w:rPr>
          <w:rFonts w:eastAsia="楷体_GB2312"/>
        </w:rPr>
      </w:pPr>
    </w:p>
    <w:p w:rsidR="006A0F0A" w:rsidRDefault="006A0F0A" w:rsidP="009908F1">
      <w:pPr>
        <w:ind w:leftChars="-257" w:left="-540" w:firstLineChars="300" w:firstLine="630"/>
        <w:rPr>
          <w:rFonts w:eastAsia="楷体_GB2312"/>
        </w:rPr>
      </w:pPr>
    </w:p>
    <w:p w:rsidR="006A0F0A" w:rsidRDefault="006A0F0A" w:rsidP="009908F1">
      <w:pPr>
        <w:ind w:leftChars="-257" w:left="-540" w:firstLineChars="300" w:firstLine="630"/>
        <w:rPr>
          <w:rFonts w:eastAsia="楷体_GB2312"/>
        </w:rPr>
      </w:pPr>
    </w:p>
    <w:p w:rsidR="006A0F0A" w:rsidRDefault="006A0F0A" w:rsidP="009908F1">
      <w:pPr>
        <w:ind w:leftChars="-257" w:left="-540" w:firstLineChars="300" w:firstLine="630"/>
        <w:rPr>
          <w:rFonts w:eastAsia="楷体_GB2312"/>
        </w:rPr>
      </w:pPr>
    </w:p>
    <w:p w:rsidR="006A0F0A" w:rsidRDefault="006A0F0A" w:rsidP="009908F1">
      <w:pPr>
        <w:ind w:leftChars="-257" w:left="-540" w:firstLineChars="300" w:firstLine="630"/>
        <w:rPr>
          <w:rFonts w:eastAsia="楷体_GB2312"/>
        </w:rPr>
      </w:pPr>
    </w:p>
    <w:p w:rsidR="006A0F0A" w:rsidRDefault="006A0F0A" w:rsidP="009908F1">
      <w:pPr>
        <w:ind w:leftChars="-257" w:left="-540" w:firstLineChars="300" w:firstLine="630"/>
        <w:rPr>
          <w:rFonts w:eastAsia="楷体_GB2312"/>
        </w:rPr>
      </w:pPr>
    </w:p>
    <w:p w:rsidR="006A0F0A" w:rsidRDefault="006A0F0A" w:rsidP="009908F1">
      <w:pPr>
        <w:ind w:leftChars="-257" w:left="-540" w:firstLineChars="300" w:firstLine="630"/>
        <w:rPr>
          <w:rFonts w:eastAsia="楷体_GB2312"/>
        </w:rPr>
      </w:pPr>
    </w:p>
    <w:p w:rsidR="006A0F0A" w:rsidRDefault="006A0F0A" w:rsidP="009908F1">
      <w:pPr>
        <w:ind w:leftChars="-257" w:left="-540" w:firstLineChars="300" w:firstLine="630"/>
        <w:rPr>
          <w:rFonts w:eastAsia="楷体_GB2312"/>
        </w:rPr>
      </w:pPr>
    </w:p>
    <w:p w:rsidR="006A0F0A" w:rsidRDefault="006A0F0A" w:rsidP="009908F1">
      <w:pPr>
        <w:ind w:leftChars="-257" w:left="-540" w:firstLineChars="300" w:firstLine="630"/>
        <w:rPr>
          <w:rFonts w:eastAsia="楷体_GB2312"/>
        </w:rPr>
      </w:pPr>
    </w:p>
    <w:p w:rsidR="006A0F0A" w:rsidRDefault="006A0F0A" w:rsidP="009908F1">
      <w:pPr>
        <w:ind w:leftChars="-257" w:left="-540" w:firstLineChars="300" w:firstLine="630"/>
        <w:rPr>
          <w:rFonts w:eastAsia="楷体_GB2312"/>
        </w:rPr>
      </w:pPr>
    </w:p>
    <w:p w:rsidR="006A0F0A" w:rsidRDefault="006A0F0A" w:rsidP="009908F1">
      <w:pPr>
        <w:ind w:leftChars="-257" w:left="-540" w:firstLineChars="300" w:firstLine="630"/>
        <w:rPr>
          <w:rFonts w:eastAsia="楷体_GB2312"/>
        </w:rPr>
      </w:pPr>
    </w:p>
    <w:p w:rsidR="006A0F0A" w:rsidRDefault="006A0F0A" w:rsidP="007251FF">
      <w:pPr>
        <w:ind w:leftChars="-257" w:left="-540" w:firstLineChars="550" w:firstLine="1982"/>
        <w:rPr>
          <w:rFonts w:ascii="华文中宋" w:eastAsia="华文中宋"/>
          <w:b/>
          <w:sz w:val="36"/>
          <w:szCs w:val="36"/>
        </w:rPr>
      </w:pPr>
      <w:r>
        <w:rPr>
          <w:rFonts w:ascii="华文中宋" w:eastAsia="华文中宋" w:hint="eastAsia"/>
          <w:b/>
          <w:sz w:val="36"/>
          <w:szCs w:val="36"/>
        </w:rPr>
        <w:lastRenderedPageBreak/>
        <w:t>中国盐文化研究中心科研项目课题论证活页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0"/>
      </w:tblGrid>
      <w:tr w:rsidR="006A0F0A">
        <w:trPr>
          <w:jc w:val="center"/>
        </w:trPr>
        <w:tc>
          <w:tcPr>
            <w:tcW w:w="10080" w:type="dxa"/>
          </w:tcPr>
          <w:p w:rsidR="006A0F0A" w:rsidRDefault="006A0F0A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6A0F0A">
        <w:trPr>
          <w:jc w:val="center"/>
        </w:trPr>
        <w:tc>
          <w:tcPr>
            <w:tcW w:w="10080" w:type="dxa"/>
          </w:tcPr>
          <w:p w:rsidR="006A0F0A" w:rsidRPr="00023E65" w:rsidRDefault="006A0F0A" w:rsidP="00023E65">
            <w:pPr>
              <w:ind w:firstLineChars="200" w:firstLine="422"/>
              <w:rPr>
                <w:rFonts w:ascii="宋体"/>
                <w:b/>
                <w:szCs w:val="21"/>
              </w:rPr>
            </w:pPr>
            <w:r w:rsidRPr="00023E65">
              <w:rPr>
                <w:rFonts w:ascii="宋体" w:hint="eastAsia"/>
                <w:b/>
                <w:szCs w:val="21"/>
              </w:rPr>
              <w:t>本表参照以下提纲撰写，要求逻辑清晰，</w:t>
            </w:r>
            <w:r>
              <w:rPr>
                <w:rFonts w:ascii="宋体" w:hint="eastAsia"/>
                <w:b/>
                <w:szCs w:val="21"/>
              </w:rPr>
              <w:t>主题突出，</w:t>
            </w:r>
            <w:r w:rsidRPr="00023E65">
              <w:rPr>
                <w:rFonts w:ascii="宋体" w:hint="eastAsia"/>
                <w:b/>
                <w:szCs w:val="21"/>
              </w:rPr>
              <w:t>层次分明，内容翔实，</w:t>
            </w:r>
            <w:r>
              <w:rPr>
                <w:rFonts w:ascii="宋体" w:hint="eastAsia"/>
                <w:b/>
                <w:szCs w:val="21"/>
              </w:rPr>
              <w:t>排版清晰。除“研究基础”外，本表与《申请书》表二内容一致，总字数</w:t>
            </w:r>
            <w:r w:rsidRPr="00023E65">
              <w:rPr>
                <w:rFonts w:ascii="宋体" w:hint="eastAsia"/>
                <w:b/>
                <w:szCs w:val="21"/>
              </w:rPr>
              <w:t>不超过</w:t>
            </w:r>
            <w:r w:rsidRPr="00023E65">
              <w:rPr>
                <w:rFonts w:ascii="宋体"/>
                <w:b/>
                <w:szCs w:val="21"/>
              </w:rPr>
              <w:t>7000</w:t>
            </w:r>
            <w:r w:rsidRPr="00023E65">
              <w:rPr>
                <w:rFonts w:ascii="宋体" w:hint="eastAsia"/>
                <w:b/>
                <w:szCs w:val="21"/>
              </w:rPr>
              <w:t>字。</w:t>
            </w:r>
          </w:p>
          <w:p w:rsidR="006A0F0A" w:rsidRDefault="006A0F0A" w:rsidP="007251FF">
            <w:pPr>
              <w:spacing w:beforeLines="50"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1. 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选题依据</w:t>
            </w:r>
            <w:r>
              <w:rPr>
                <w:rFonts w:ascii="宋体"/>
                <w:b/>
                <w:sz w:val="24"/>
              </w:rPr>
              <w:t>]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国内外相关研究的学术史梳理及研究动态；本课题相对于已有研究的独到学术价值和应用价值等。</w:t>
            </w:r>
          </w:p>
          <w:p w:rsidR="006A0F0A" w:rsidRDefault="006A0F0A" w:rsidP="00AC7E2F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2. 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研究内容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6A0F0A" w:rsidRDefault="006A0F0A" w:rsidP="00AC7E2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思路方法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6A0F0A" w:rsidRDefault="006A0F0A" w:rsidP="00AC7E2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创新之处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6A0F0A" w:rsidRDefault="006A0F0A" w:rsidP="00AC7E2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预期成果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6A0F0A" w:rsidRDefault="006A0F0A" w:rsidP="00AC7E2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研究基础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课题负责人前期相关研究成果、核心</w:t>
            </w:r>
            <w:r w:rsidRPr="00526D0E">
              <w:rPr>
                <w:rFonts w:ascii="宋体" w:hint="eastAsia"/>
                <w:sz w:val="24"/>
              </w:rPr>
              <w:t>观点</w:t>
            </w:r>
            <w:r>
              <w:rPr>
                <w:rFonts w:ascii="宋体" w:hint="eastAsia"/>
                <w:sz w:val="24"/>
              </w:rPr>
              <w:t>等</w:t>
            </w:r>
            <w:r w:rsidRPr="00526D0E">
              <w:rPr>
                <w:rFonts w:ascii="宋体" w:hint="eastAsia"/>
                <w:sz w:val="24"/>
              </w:rPr>
              <w:t>。</w:t>
            </w:r>
          </w:p>
          <w:p w:rsidR="006A0F0A" w:rsidRDefault="006A0F0A" w:rsidP="00AC7E2F">
            <w:pPr>
              <w:spacing w:line="400" w:lineRule="exact"/>
              <w:ind w:firstLineChars="159" w:firstLine="382"/>
              <w:rPr>
                <w:rFonts w:ascii="宋体"/>
                <w:szCs w:val="21"/>
              </w:rPr>
            </w:pPr>
            <w:r>
              <w:rPr>
                <w:rFonts w:ascii="宋体"/>
                <w:sz w:val="24"/>
              </w:rPr>
              <w:t>7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参考文献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开展本课题研究的主要中外参考文献。</w:t>
            </w:r>
          </w:p>
          <w:p w:rsidR="006A0F0A" w:rsidRDefault="006A0F0A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6A0F0A" w:rsidRDefault="006A0F0A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6A0F0A" w:rsidRDefault="006A0F0A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6A0F0A" w:rsidRDefault="006A0F0A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6A0F0A" w:rsidRDefault="006A0F0A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6A0F0A" w:rsidRDefault="006A0F0A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6A0F0A" w:rsidRDefault="006A0F0A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6A0F0A" w:rsidRDefault="006A0F0A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6A0F0A" w:rsidRDefault="006A0F0A" w:rsidP="007251FF">
            <w:pPr>
              <w:spacing w:line="400" w:lineRule="exact"/>
              <w:rPr>
                <w:rFonts w:ascii="宋体"/>
                <w:sz w:val="24"/>
              </w:rPr>
            </w:pPr>
          </w:p>
          <w:p w:rsidR="006A0F0A" w:rsidRDefault="006A0F0A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6A0F0A" w:rsidRDefault="006A0F0A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6A0F0A" w:rsidRDefault="006A0F0A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6A0F0A" w:rsidRDefault="006A0F0A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6A0F0A" w:rsidRDefault="006A0F0A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6A0F0A" w:rsidRDefault="006A0F0A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6A0F0A" w:rsidRDefault="006A0F0A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6A0F0A" w:rsidRDefault="006A0F0A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6A0F0A" w:rsidRDefault="006A0F0A" w:rsidP="00BB37EB">
      <w:pPr>
        <w:tabs>
          <w:tab w:val="left" w:pos="-540"/>
        </w:tabs>
        <w:adjustRightInd w:val="0"/>
        <w:snapToGrid w:val="0"/>
        <w:ind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说明：</w:t>
      </w:r>
      <w:r>
        <w:rPr>
          <w:rFonts w:ascii="楷体_GB2312" w:eastAsia="楷体_GB2312"/>
          <w:szCs w:val="21"/>
        </w:rPr>
        <w:t xml:space="preserve"> 1.</w:t>
      </w:r>
      <w:r>
        <w:rPr>
          <w:rFonts w:ascii="楷体_GB2312" w:eastAsia="楷体_GB2312" w:hint="eastAsia"/>
          <w:szCs w:val="21"/>
        </w:rPr>
        <w:t>活页文字表述中不得直接或间接透露个人信息或相关背景资料，否则取消参评资格。</w:t>
      </w:r>
    </w:p>
    <w:p w:rsidR="006A0F0A" w:rsidRDefault="006A0F0A" w:rsidP="00BB37EB">
      <w:pPr>
        <w:tabs>
          <w:tab w:val="left" w:pos="-540"/>
        </w:tabs>
        <w:adjustRightInd w:val="0"/>
        <w:snapToGrid w:val="0"/>
        <w:ind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/>
          <w:szCs w:val="21"/>
        </w:rPr>
        <w:t>2.</w:t>
      </w:r>
      <w:r>
        <w:rPr>
          <w:rFonts w:ascii="楷体_GB2312" w:eastAsia="楷体_GB2312" w:hint="eastAsia"/>
          <w:szCs w:val="21"/>
        </w:rPr>
        <w:t>课题名称要与《申请书》一致，一般不加副标题。前期相关研究成果只填成果名称、成果形式（如论文、专著、研究报告等）、作者排序、是否核心期刊等，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等。申请人承担的已结项或在研项目、与本课题无关的成果等不能作为前期成果填写。申请人的前期成果不列入参考文献。</w:t>
      </w:r>
    </w:p>
    <w:p w:rsidR="006A0F0A" w:rsidRDefault="006A0F0A" w:rsidP="00BB37EB">
      <w:pPr>
        <w:tabs>
          <w:tab w:val="left" w:pos="-540"/>
        </w:tabs>
        <w:adjustRightInd w:val="0"/>
        <w:snapToGrid w:val="0"/>
        <w:ind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/>
          <w:szCs w:val="21"/>
        </w:rPr>
        <w:t>3.</w:t>
      </w:r>
      <w:r>
        <w:rPr>
          <w:rFonts w:ascii="楷体_GB2312" w:eastAsia="楷体_GB2312" w:hint="eastAsia"/>
          <w:szCs w:val="21"/>
        </w:rPr>
        <w:t>本表须用</w:t>
      </w:r>
      <w:r>
        <w:rPr>
          <w:rFonts w:ascii="楷体_GB2312" w:eastAsia="楷体_GB2312"/>
          <w:szCs w:val="21"/>
        </w:rPr>
        <w:t>A3</w:t>
      </w:r>
      <w:r>
        <w:rPr>
          <w:rFonts w:ascii="楷体_GB2312" w:eastAsia="楷体_GB2312" w:hint="eastAsia"/>
          <w:szCs w:val="21"/>
        </w:rPr>
        <w:t>纸双面印制中缝装订，一般为</w:t>
      </w:r>
      <w:r>
        <w:rPr>
          <w:rFonts w:ascii="楷体_GB2312" w:eastAsia="楷体_GB2312"/>
          <w:szCs w:val="21"/>
        </w:rPr>
        <w:t>8</w:t>
      </w:r>
      <w:r>
        <w:rPr>
          <w:rFonts w:ascii="楷体_GB2312" w:eastAsia="楷体_GB2312" w:hint="eastAsia"/>
          <w:szCs w:val="21"/>
        </w:rPr>
        <w:t>个</w:t>
      </w:r>
      <w:r>
        <w:rPr>
          <w:rFonts w:ascii="楷体_GB2312" w:eastAsia="楷体_GB2312"/>
          <w:szCs w:val="21"/>
        </w:rPr>
        <w:t>A4</w:t>
      </w:r>
      <w:r>
        <w:rPr>
          <w:rFonts w:ascii="楷体_GB2312" w:eastAsia="楷体_GB2312" w:hint="eastAsia"/>
          <w:szCs w:val="21"/>
        </w:rPr>
        <w:t>版面，《通讯评审意见表》作为第一页。正文请用合适字号行距排版，各级标题可用黑体字。</w:t>
      </w:r>
    </w:p>
    <w:sectPr w:rsidR="006A0F0A" w:rsidSect="00362F11">
      <w:footerReference w:type="even" r:id="rId7"/>
      <w:footerReference w:type="default" r:id="rId8"/>
      <w:pgSz w:w="11906" w:h="16838"/>
      <w:pgMar w:top="1134" w:right="1418" w:bottom="1134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20E" w:rsidRDefault="002F020E">
      <w:r>
        <w:separator/>
      </w:r>
    </w:p>
  </w:endnote>
  <w:endnote w:type="continuationSeparator" w:id="1">
    <w:p w:rsidR="002F020E" w:rsidRDefault="002F0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F0A" w:rsidRDefault="00073B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A0F0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A0F0A">
      <w:rPr>
        <w:rStyle w:val="a4"/>
      </w:rPr>
      <w:t xml:space="preserve"> </w:t>
    </w:r>
    <w:r>
      <w:rPr>
        <w:rStyle w:val="a4"/>
      </w:rPr>
      <w:fldChar w:fldCharType="end"/>
    </w:r>
  </w:p>
  <w:p w:rsidR="006A0F0A" w:rsidRDefault="006A0F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F0A" w:rsidRDefault="00073B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A0F0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51FF">
      <w:rPr>
        <w:rStyle w:val="a4"/>
        <w:noProof/>
      </w:rPr>
      <w:t>1</w:t>
    </w:r>
    <w:r>
      <w:rPr>
        <w:rStyle w:val="a4"/>
      </w:rPr>
      <w:fldChar w:fldCharType="end"/>
    </w:r>
  </w:p>
  <w:p w:rsidR="006A0F0A" w:rsidRDefault="006A0F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20E" w:rsidRDefault="002F020E">
      <w:r>
        <w:separator/>
      </w:r>
    </w:p>
  </w:footnote>
  <w:footnote w:type="continuationSeparator" w:id="1">
    <w:p w:rsidR="002F020E" w:rsidRDefault="002F02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2670222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0FFFFF7D"/>
    <w:multiLevelType w:val="singleLevel"/>
    <w:tmpl w:val="5D887E8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0FFFFF7E"/>
    <w:multiLevelType w:val="singleLevel"/>
    <w:tmpl w:val="228236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0FFFFF7F"/>
    <w:multiLevelType w:val="singleLevel"/>
    <w:tmpl w:val="F70069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0FFFFF80"/>
    <w:multiLevelType w:val="singleLevel"/>
    <w:tmpl w:val="9670B39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0180F62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6D4A499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096021D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05F60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0FFFFF89"/>
    <w:multiLevelType w:val="singleLevel"/>
    <w:tmpl w:val="2148441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0475"/>
    <w:rsid w:val="0001155A"/>
    <w:rsid w:val="00023E65"/>
    <w:rsid w:val="00036CC0"/>
    <w:rsid w:val="00073BFB"/>
    <w:rsid w:val="000C5604"/>
    <w:rsid w:val="0012574E"/>
    <w:rsid w:val="00194718"/>
    <w:rsid w:val="001E4A31"/>
    <w:rsid w:val="002606BB"/>
    <w:rsid w:val="002B6C83"/>
    <w:rsid w:val="002F020E"/>
    <w:rsid w:val="00356881"/>
    <w:rsid w:val="00362F11"/>
    <w:rsid w:val="003A69A5"/>
    <w:rsid w:val="003B1775"/>
    <w:rsid w:val="003E2022"/>
    <w:rsid w:val="00526D0E"/>
    <w:rsid w:val="00537F2C"/>
    <w:rsid w:val="00560475"/>
    <w:rsid w:val="00633AC5"/>
    <w:rsid w:val="006568D7"/>
    <w:rsid w:val="00672535"/>
    <w:rsid w:val="00694F79"/>
    <w:rsid w:val="006A0F0A"/>
    <w:rsid w:val="0071188E"/>
    <w:rsid w:val="007251FF"/>
    <w:rsid w:val="00792EEC"/>
    <w:rsid w:val="00850EA6"/>
    <w:rsid w:val="00866BF2"/>
    <w:rsid w:val="008D26E7"/>
    <w:rsid w:val="00916B1F"/>
    <w:rsid w:val="009908F1"/>
    <w:rsid w:val="00A0798B"/>
    <w:rsid w:val="00AC7E2F"/>
    <w:rsid w:val="00AE66EF"/>
    <w:rsid w:val="00AE7570"/>
    <w:rsid w:val="00B30A9F"/>
    <w:rsid w:val="00BB37EB"/>
    <w:rsid w:val="00C24845"/>
    <w:rsid w:val="00C46627"/>
    <w:rsid w:val="00D5770F"/>
    <w:rsid w:val="00DC5605"/>
    <w:rsid w:val="00FA4791"/>
    <w:rsid w:val="00FC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11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62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60CEF"/>
    <w:rPr>
      <w:rFonts w:eastAsia="宋体"/>
      <w:sz w:val="18"/>
      <w:szCs w:val="18"/>
    </w:rPr>
  </w:style>
  <w:style w:type="character" w:styleId="a4">
    <w:name w:val="page number"/>
    <w:basedOn w:val="a0"/>
    <w:uiPriority w:val="99"/>
    <w:rsid w:val="00362F11"/>
    <w:rPr>
      <w:rFonts w:cs="Times New Roman"/>
    </w:rPr>
  </w:style>
  <w:style w:type="paragraph" w:styleId="a5">
    <w:name w:val="footnote text"/>
    <w:basedOn w:val="a"/>
    <w:link w:val="Char0"/>
    <w:uiPriority w:val="99"/>
    <w:rsid w:val="00362F11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5"/>
    <w:uiPriority w:val="99"/>
    <w:semiHidden/>
    <w:rsid w:val="00B60CEF"/>
    <w:rPr>
      <w:rFonts w:eastAsia="宋体"/>
      <w:sz w:val="18"/>
      <w:szCs w:val="18"/>
    </w:rPr>
  </w:style>
  <w:style w:type="character" w:styleId="a6">
    <w:name w:val="footnote reference"/>
    <w:basedOn w:val="a0"/>
    <w:uiPriority w:val="99"/>
    <w:rsid w:val="00362F11"/>
    <w:rPr>
      <w:rFonts w:cs="Times New Roman"/>
      <w:vertAlign w:val="superscript"/>
    </w:rPr>
  </w:style>
  <w:style w:type="paragraph" w:styleId="a7">
    <w:name w:val="header"/>
    <w:basedOn w:val="a"/>
    <w:link w:val="Char1"/>
    <w:uiPriority w:val="99"/>
    <w:rsid w:val="00362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60CEF"/>
    <w:rPr>
      <w:rFonts w:eastAsia="宋体"/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633AC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60CEF"/>
    <w:rPr>
      <w:rFonts w:eastAsia="宋体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>ghb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</dc:title>
  <dc:subject/>
  <dc:creator>ghb</dc:creator>
  <cp:keywords/>
  <dc:description/>
  <cp:lastModifiedBy>潘玉虹</cp:lastModifiedBy>
  <cp:revision>3</cp:revision>
  <cp:lastPrinted>2014-12-03T08:25:00Z</cp:lastPrinted>
  <dcterms:created xsi:type="dcterms:W3CDTF">2018-01-09T06:34:00Z</dcterms:created>
  <dcterms:modified xsi:type="dcterms:W3CDTF">2018-01-09T07:38:00Z</dcterms:modified>
</cp:coreProperties>
</file>