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7D" w:rsidRPr="003B0C7D" w:rsidRDefault="003B0C7D" w:rsidP="003B0C7D">
      <w:pPr>
        <w:widowControl/>
        <w:spacing w:line="376" w:lineRule="atLeast"/>
        <w:jc w:val="center"/>
        <w:outlineLvl w:val="0"/>
        <w:rPr>
          <w:rFonts w:ascii="宋体" w:eastAsia="宋体" w:hAnsi="宋体" w:cs="宋体"/>
          <w:b/>
          <w:bCs/>
          <w:color w:val="3A3A3A"/>
          <w:kern w:val="36"/>
          <w:sz w:val="30"/>
          <w:szCs w:val="30"/>
        </w:rPr>
      </w:pPr>
      <w:r w:rsidRPr="003B0C7D">
        <w:rPr>
          <w:rFonts w:ascii="宋体" w:eastAsia="宋体" w:hAnsi="宋体" w:cs="宋体" w:hint="eastAsia"/>
          <w:b/>
          <w:bCs/>
          <w:color w:val="3A3A3A"/>
          <w:kern w:val="36"/>
          <w:sz w:val="30"/>
          <w:szCs w:val="30"/>
        </w:rPr>
        <w:t>2019年度国家社科基金后期资助项目申报公告</w:t>
      </w:r>
    </w:p>
    <w:p w:rsidR="003B0C7D" w:rsidRPr="003B0C7D" w:rsidRDefault="003B0C7D" w:rsidP="003B0C7D">
      <w:pPr>
        <w:widowControl/>
        <w:pBdr>
          <w:bottom w:val="single" w:sz="4" w:space="6" w:color="DFECEE"/>
        </w:pBdr>
        <w:spacing w:line="432" w:lineRule="auto"/>
        <w:jc w:val="center"/>
        <w:outlineLvl w:val="3"/>
        <w:rPr>
          <w:rFonts w:ascii="宋体" w:eastAsia="宋体" w:hAnsi="宋体" w:cs="宋体" w:hint="eastAsia"/>
          <w:color w:val="005BA2"/>
          <w:kern w:val="0"/>
          <w:sz w:val="15"/>
          <w:szCs w:val="15"/>
        </w:rPr>
      </w:pPr>
      <w:r w:rsidRPr="003B0C7D">
        <w:rPr>
          <w:rFonts w:ascii="宋体" w:eastAsia="宋体" w:hAnsi="宋体" w:cs="宋体" w:hint="eastAsia"/>
          <w:color w:val="005BA2"/>
          <w:kern w:val="0"/>
          <w:sz w:val="15"/>
          <w:szCs w:val="15"/>
        </w:rPr>
        <w:t>2019年05月17日15:56 来源：</w:t>
      </w:r>
      <w:hyperlink r:id="rId6" w:tgtFrame="_blank" w:history="1">
        <w:r w:rsidRPr="003B0C7D">
          <w:rPr>
            <w:rFonts w:ascii="宋体" w:eastAsia="宋体" w:hAnsi="宋体" w:cs="宋体" w:hint="eastAsia"/>
            <w:color w:val="3A3A3A"/>
            <w:kern w:val="0"/>
            <w:sz w:val="15"/>
            <w:szCs w:val="15"/>
          </w:rPr>
          <w:t>全国哲学社会科学工作办公室</w:t>
        </w:r>
      </w:hyperlink>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经全国哲学社会科学工作领导小组批准,现将2019年度国家社科基金后期资助项目申报有关事项公告如下：</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b/>
          <w:bCs/>
          <w:color w:val="3A3A3A"/>
          <w:kern w:val="0"/>
          <w:sz w:val="18"/>
        </w:rPr>
        <w:t>一、项目宗旨</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国家社科基金后期资助项目旨在鼓励广大哲学社会科学工作者弘扬优良学风，潜心治学，扎实研究，努力推出具有学术传承创新价值的精品力作，充分发挥国家社科基金在繁荣发展哲学社会科学中的示范引导作用。</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b/>
          <w:bCs/>
          <w:color w:val="3A3A3A"/>
          <w:kern w:val="0"/>
          <w:sz w:val="18"/>
        </w:rPr>
        <w:t>二、资助对象</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国家社科基金后期资助项目主要资助已基本完成且尚未出版的哲学社会科学基础研究的优秀学术成果。以资助学术专著为主，也资助少量学术价值较高的资料汇编和学术含量较高的工具书。国家社科基金26个学科，包括教育学、艺术学、军事学三个单列学科均可申报，重点支持文史哲等基础学科、社会科学以及交叉学科的基础性研究。</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b/>
          <w:bCs/>
          <w:color w:val="3A3A3A"/>
          <w:kern w:val="0"/>
          <w:sz w:val="18"/>
        </w:rPr>
        <w:t>三、项目类别与资助额度</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国家社科基金后期资助项目从今年起分为重点项目、一般项目、优秀博士论文出版项目。重点项目主要资助学术分量厚重、创新性强、对学科发展具有重要推动作用的研究成果，每项资助金额为30-35万元。一般项目主要资助学术价值较高、具有一定创新性的研究成果，每项资助金额为20-25万元。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b/>
          <w:bCs/>
          <w:color w:val="3A3A3A"/>
          <w:kern w:val="0"/>
          <w:sz w:val="18"/>
        </w:rPr>
        <w:lastRenderedPageBreak/>
        <w:t>四、申报条件</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鼓励知名专家学者和有长期学术积累的退休科研人员积极申报。</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2.申请人所在单位应设有科研管理部门，能够提供开展研究的必要条件并承诺信誉保证。申请优秀博士论文出版项目，如申请人所在单位无科研管理部门，可委托博士学位授予单位进行申报和管理。</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3.申报重点项目和一般项目的成果需完成80%以上（退休科研人员申报的成果完成比例不低于70%）。以博士论文、博士后研究报告为基础申报重点项目、一般项目,论文完成日期应为三年以上（答辩日期为2016年6月30日之前），并在原论文基础上进行实质性修改，且增删、修改内容篇幅须达到原论文字数30%以上。</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4.优秀博士论文出版项目的申请人年龄应在35岁以下（1984年5月16日后出生），博士论文答辩等级须达到校级“优秀”以上，论文完成日期为2016年6月1日-2018年6月30日（以答辩日期为准）。同等条件下，获得省部级以上优秀博士论文的优先予以支持。</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5.凡有下列情形之一者不得申报：</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（1）申请人承担的国家社科基金项目、国家自然科学基金项目及其他国家级科研项目尚未结项；</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（2）属于国家社科基金项目、国家自然科学基金项目及其他国家级科研项目、教育部人文社会科学研究各类项目、中国社会科学院创新工程项目的成果；</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（3）已出版著作的修订本，或与申请人本人出版著作重复10%以上；</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（4）成果内容涉及国家秘密。</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b/>
          <w:bCs/>
          <w:color w:val="3A3A3A"/>
          <w:kern w:val="0"/>
          <w:sz w:val="18"/>
        </w:rPr>
        <w:lastRenderedPageBreak/>
        <w:t>五、申报办法</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1.填写申请书和申报信息汇总表。下载《国家社科基金后期资助项目申请书》和《国家社科基金后期资助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2.准备申报材料。包括：（1）申请书6份；（2）申报成果6套（如申报书稿超过60万字，需另外报送6份成果概要，含2万字左右的成果内容介绍，以及全书目录和参考文献），书稿和成果概要均用A4纸双面印制、左侧装订成册；以博士论文和博士后研究报告为基础申请重点项目和一般项目的需提交论文或研究报告原文，并附修改说明（1份）；（3）申报优秀博士论文出版项目的需提供答辩等级证明材料，博士学位论文评阅书复印件、答辩决议书复印件；（4）往年申报过后期资助项目的成果，需附详细的修改说明（见附件4）。上述材料的电子版要一同报送我办。</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教育学、艺术学、军事学三个单列学科的项目申报，分别由全国教育科学规划办、全国艺术科学规划办和全军社科规划办直接受理。</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申报材料一律不予退回，我办将做好申报材料的保密工作。</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b/>
          <w:bCs/>
          <w:color w:val="3A3A3A"/>
          <w:kern w:val="0"/>
          <w:sz w:val="18"/>
        </w:rPr>
        <w:lastRenderedPageBreak/>
        <w:t>六、研究及出版要求</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1.项目负责人在项目执行期间要遵守相关承诺，履行约定义务，按期完成研究任务，获准立项的项目《申请书》视为具有约束力的资助合同文本。重点项目和一般项目完成时限为1-3年，优秀博士论文出版项目一般应在1年内完成，最长不得超过2年，申请人应按实际研究需要科学测算完成时间。</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2.项目最终成果须先鉴定、后出版。各省（区、市）、兵团社科规划办或在京委托管理机构对最终成果组织鉴定后提交我办审核，合格者方可结项并进入出版程序。结项成果由我办指定出版机构并按要求统一出版，具体事宜由项目负责人与指定出版社洽谈。项目申报评审期间、鉴定结项之前，申请人不得擅自出版，违规者将终止申请或撤项，并通报批评。</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3.后期资助项目成果出版后，我办将常态化遴选完成质量与学术价值较高的作品，形成国家社科基金“优秀出版成果重点推荐书目”，对优秀成果进行形式多样的宣传推介。</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b/>
          <w:bCs/>
          <w:color w:val="3A3A3A"/>
          <w:kern w:val="0"/>
          <w:sz w:val="18"/>
        </w:rPr>
        <w:t>七、其他注意事项</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1.申请人需按照《国家社科基金后期资助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2.各地社科规划办、在京委托管理机构和基层科研管理部门要加强对申报工作的组织和指导，切实提高申报质量，严格审核申请人和申报成果的资格条件，签署明确意见后上报我办。</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3.2019年国家社科基金后期资助项目集中受理申报时间为7月1日至7月15日。纸质版申报材料统一由各地社科规划办或在京委托管理机构寄送，不接受个人以及科研单位、出版机构的报送；电子版申报信息汇总表需由各地社科规划办或在京委托管理机构汇总审核后，统一发送至我办。</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lastRenderedPageBreak/>
        <w:t>全国社科工作办基金处联系电话：（010）58336103，83083053，83083062</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全国教育规划办联系电话：（010）62003426</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全国艺术规划办联系电话：（010）87930753</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全军社科规划办联系电话：（010）66905819</w:t>
      </w:r>
    </w:p>
    <w:p w:rsidR="003B0C7D" w:rsidRPr="003B0C7D" w:rsidRDefault="003B0C7D" w:rsidP="003B0C7D">
      <w:pPr>
        <w:widowControl/>
        <w:spacing w:before="100" w:beforeAutospacing="1" w:after="100" w:afterAutospacing="1" w:line="432" w:lineRule="auto"/>
        <w:ind w:firstLine="480"/>
        <w:jc w:val="righ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全国哲学社会科学工作办公室</w:t>
      </w:r>
    </w:p>
    <w:p w:rsidR="003B0C7D" w:rsidRPr="003B0C7D" w:rsidRDefault="003B0C7D" w:rsidP="003B0C7D">
      <w:pPr>
        <w:widowControl/>
        <w:spacing w:before="100" w:beforeAutospacing="1" w:after="100" w:afterAutospacing="1" w:line="432" w:lineRule="auto"/>
        <w:ind w:firstLine="480"/>
        <w:jc w:val="righ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2019年5月17日</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b/>
          <w:bCs/>
          <w:color w:val="3A3A3A"/>
          <w:kern w:val="0"/>
          <w:sz w:val="18"/>
        </w:rPr>
        <w:t>附件</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hyperlink r:id="rId7" w:tgtFrame="_blank" w:history="1">
        <w:r w:rsidRPr="003B0C7D">
          <w:rPr>
            <w:rFonts w:ascii="宋体" w:eastAsia="宋体" w:hAnsi="宋体" w:cs="宋体" w:hint="eastAsia"/>
            <w:color w:val="3A3A3A"/>
            <w:kern w:val="0"/>
            <w:sz w:val="18"/>
          </w:rPr>
          <w:t>1.国家社科基金后期资</w:t>
        </w:r>
        <w:r w:rsidRPr="003B0C7D">
          <w:rPr>
            <w:rFonts w:ascii="宋体" w:eastAsia="宋体" w:hAnsi="宋体" w:cs="宋体" w:hint="eastAsia"/>
            <w:color w:val="3A3A3A"/>
            <w:kern w:val="0"/>
            <w:sz w:val="18"/>
          </w:rPr>
          <w:t>助</w:t>
        </w:r>
        <w:r w:rsidRPr="003B0C7D">
          <w:rPr>
            <w:rFonts w:ascii="宋体" w:eastAsia="宋体" w:hAnsi="宋体" w:cs="宋体" w:hint="eastAsia"/>
            <w:color w:val="3A3A3A"/>
            <w:kern w:val="0"/>
            <w:sz w:val="18"/>
          </w:rPr>
          <w:t>项目申请书（重点项目、一般项目）</w:t>
        </w:r>
      </w:hyperlink>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hyperlink r:id="rId8" w:tgtFrame="_blank" w:history="1">
        <w:r w:rsidRPr="003B0C7D">
          <w:rPr>
            <w:rFonts w:ascii="宋体" w:eastAsia="宋体" w:hAnsi="宋体" w:cs="宋体" w:hint="eastAsia"/>
            <w:color w:val="3A3A3A"/>
            <w:kern w:val="0"/>
            <w:sz w:val="18"/>
          </w:rPr>
          <w:t>2.国家社科基金优秀博士论文出版项目申请书</w:t>
        </w:r>
      </w:hyperlink>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hyperlink r:id="rId9" w:tgtFrame="_blank" w:history="1">
        <w:r w:rsidRPr="003B0C7D">
          <w:rPr>
            <w:rFonts w:ascii="宋体" w:eastAsia="宋体" w:hAnsi="宋体" w:cs="宋体" w:hint="eastAsia"/>
            <w:color w:val="3A3A3A"/>
            <w:kern w:val="0"/>
            <w:sz w:val="18"/>
          </w:rPr>
          <w:t>3.国家社科基金后期资助项目申报信息汇总表</w:t>
        </w:r>
      </w:hyperlink>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hyperlink r:id="rId10" w:tgtFrame="_blank" w:history="1">
        <w:r w:rsidRPr="003B0C7D">
          <w:rPr>
            <w:rFonts w:ascii="宋体" w:eastAsia="宋体" w:hAnsi="宋体" w:cs="宋体" w:hint="eastAsia"/>
            <w:color w:val="3A3A3A"/>
            <w:kern w:val="0"/>
            <w:sz w:val="18"/>
          </w:rPr>
          <w:t>4.国家社科基金后期资助项目申报成果修改说明</w:t>
        </w:r>
      </w:hyperlink>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hyperlink r:id="rId11" w:tgtFrame="_blank" w:history="1">
        <w:r w:rsidRPr="003B0C7D">
          <w:rPr>
            <w:rFonts w:ascii="宋体" w:eastAsia="宋体" w:hAnsi="宋体" w:cs="宋体" w:hint="eastAsia"/>
            <w:color w:val="3A3A3A"/>
            <w:kern w:val="0"/>
            <w:sz w:val="18"/>
          </w:rPr>
          <w:t>5.国家社会科学基金项目申报数据代码表</w:t>
        </w:r>
      </w:hyperlink>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b/>
          <w:bCs/>
          <w:color w:val="3A3A3A"/>
          <w:kern w:val="0"/>
          <w:sz w:val="18"/>
        </w:rPr>
        <w:t>附：目前暂定的推荐申报出版机构名单（53个）</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社、国家图书馆出版社、教育科学出版社、文化艺术出版社、军事科学出版社；上海世纪出版集团、上海人民出版社、上海三联书店、上</w:t>
      </w:r>
      <w:r w:rsidRPr="003B0C7D">
        <w:rPr>
          <w:rFonts w:ascii="宋体" w:eastAsia="宋体" w:hAnsi="宋体" w:cs="宋体" w:hint="eastAsia"/>
          <w:color w:val="3A3A3A"/>
          <w:kern w:val="0"/>
          <w:sz w:val="18"/>
          <w:szCs w:val="18"/>
        </w:rPr>
        <w:lastRenderedPageBreak/>
        <w:t>海古籍出版社、上海远东出版社、 上海社会科学院出版社；天津古籍出版社、江苏人民出版社、山东人民出版社、湖北人民出版社、广东人民出版社、四川人民出版社、陕西人民出版社。</w:t>
      </w:r>
    </w:p>
    <w:p w:rsidR="003B0C7D" w:rsidRPr="003B0C7D" w:rsidRDefault="003B0C7D" w:rsidP="003B0C7D">
      <w:pPr>
        <w:widowControl/>
        <w:spacing w:before="100" w:beforeAutospacing="1" w:after="100" w:afterAutospacing="1" w:line="432" w:lineRule="auto"/>
        <w:ind w:firstLine="480"/>
        <w:jc w:val="left"/>
        <w:rPr>
          <w:rFonts w:ascii="宋体" w:eastAsia="宋体" w:hAnsi="宋体" w:cs="宋体" w:hint="eastAsia"/>
          <w:color w:val="3A3A3A"/>
          <w:kern w:val="0"/>
          <w:sz w:val="18"/>
          <w:szCs w:val="18"/>
        </w:rPr>
      </w:pPr>
      <w:r w:rsidRPr="003B0C7D">
        <w:rPr>
          <w:rFonts w:ascii="宋体" w:eastAsia="宋体" w:hAnsi="宋体" w:cs="宋体" w:hint="eastAsia"/>
          <w:color w:val="3A3A3A"/>
          <w:kern w:val="0"/>
          <w:sz w:val="18"/>
          <w:szCs w:val="18"/>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rsidR="00571D01" w:rsidRPr="003B0C7D" w:rsidRDefault="00571D01"/>
    <w:sectPr w:rsidR="00571D01" w:rsidRPr="003B0C7D" w:rsidSect="00571D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961" w:rsidRDefault="00280961" w:rsidP="003B0C7D">
      <w:r>
        <w:separator/>
      </w:r>
    </w:p>
  </w:endnote>
  <w:endnote w:type="continuationSeparator" w:id="0">
    <w:p w:rsidR="00280961" w:rsidRDefault="00280961" w:rsidP="003B0C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961" w:rsidRDefault="00280961" w:rsidP="003B0C7D">
      <w:r>
        <w:separator/>
      </w:r>
    </w:p>
  </w:footnote>
  <w:footnote w:type="continuationSeparator" w:id="0">
    <w:p w:rsidR="00280961" w:rsidRDefault="00280961" w:rsidP="003B0C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0C7D"/>
    <w:rsid w:val="00280961"/>
    <w:rsid w:val="003B0C7D"/>
    <w:rsid w:val="00571D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D01"/>
    <w:pPr>
      <w:widowControl w:val="0"/>
      <w:jc w:val="both"/>
    </w:pPr>
  </w:style>
  <w:style w:type="paragraph" w:styleId="1">
    <w:name w:val="heading 1"/>
    <w:basedOn w:val="a"/>
    <w:link w:val="1Char"/>
    <w:uiPriority w:val="9"/>
    <w:qFormat/>
    <w:rsid w:val="003B0C7D"/>
    <w:pPr>
      <w:widowControl/>
      <w:spacing w:before="100" w:beforeAutospacing="1" w:after="100" w:afterAutospacing="1"/>
      <w:jc w:val="left"/>
      <w:outlineLvl w:val="0"/>
    </w:pPr>
    <w:rPr>
      <w:rFonts w:ascii="宋体" w:eastAsia="宋体" w:hAnsi="宋体" w:cs="宋体"/>
      <w:b/>
      <w:bCs/>
      <w:kern w:val="36"/>
      <w:sz w:val="38"/>
      <w:szCs w:val="38"/>
    </w:rPr>
  </w:style>
  <w:style w:type="paragraph" w:styleId="4">
    <w:name w:val="heading 4"/>
    <w:basedOn w:val="a"/>
    <w:link w:val="4Char"/>
    <w:uiPriority w:val="9"/>
    <w:qFormat/>
    <w:rsid w:val="003B0C7D"/>
    <w:pPr>
      <w:widowControl/>
      <w:spacing w:before="100" w:beforeAutospacing="1" w:after="100" w:afterAutospacing="1"/>
      <w:jc w:val="left"/>
      <w:outlineLvl w:val="3"/>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0C7D"/>
    <w:rPr>
      <w:rFonts w:ascii="宋体" w:eastAsia="宋体" w:hAnsi="宋体" w:cs="宋体"/>
      <w:b/>
      <w:bCs/>
      <w:kern w:val="36"/>
      <w:sz w:val="38"/>
      <w:szCs w:val="38"/>
    </w:rPr>
  </w:style>
  <w:style w:type="character" w:customStyle="1" w:styleId="4Char">
    <w:name w:val="标题 4 Char"/>
    <w:basedOn w:val="a0"/>
    <w:link w:val="4"/>
    <w:uiPriority w:val="9"/>
    <w:rsid w:val="003B0C7D"/>
    <w:rPr>
      <w:rFonts w:ascii="宋体" w:eastAsia="宋体" w:hAnsi="宋体" w:cs="宋体"/>
      <w:b/>
      <w:bCs/>
      <w:kern w:val="0"/>
      <w:sz w:val="15"/>
      <w:szCs w:val="15"/>
    </w:rPr>
  </w:style>
  <w:style w:type="character" w:styleId="a3">
    <w:name w:val="Hyperlink"/>
    <w:basedOn w:val="a0"/>
    <w:uiPriority w:val="99"/>
    <w:semiHidden/>
    <w:unhideWhenUsed/>
    <w:rsid w:val="003B0C7D"/>
    <w:rPr>
      <w:strike w:val="0"/>
      <w:dstrike w:val="0"/>
      <w:color w:val="3A3A3A"/>
      <w:u w:val="none"/>
      <w:effect w:val="none"/>
    </w:rPr>
  </w:style>
  <w:style w:type="paragraph" w:styleId="a4">
    <w:name w:val="Normal (Web)"/>
    <w:basedOn w:val="a"/>
    <w:uiPriority w:val="99"/>
    <w:semiHidden/>
    <w:unhideWhenUsed/>
    <w:rsid w:val="003B0C7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B0C7D"/>
    <w:rPr>
      <w:b/>
      <w:bCs/>
    </w:rPr>
  </w:style>
  <w:style w:type="paragraph" w:styleId="a6">
    <w:name w:val="header"/>
    <w:basedOn w:val="a"/>
    <w:link w:val="Char"/>
    <w:uiPriority w:val="99"/>
    <w:semiHidden/>
    <w:unhideWhenUsed/>
    <w:rsid w:val="003B0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3B0C7D"/>
    <w:rPr>
      <w:sz w:val="18"/>
      <w:szCs w:val="18"/>
    </w:rPr>
  </w:style>
  <w:style w:type="paragraph" w:styleId="a7">
    <w:name w:val="footer"/>
    <w:basedOn w:val="a"/>
    <w:link w:val="Char0"/>
    <w:uiPriority w:val="99"/>
    <w:semiHidden/>
    <w:unhideWhenUsed/>
    <w:rsid w:val="003B0C7D"/>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3B0C7D"/>
    <w:rPr>
      <w:sz w:val="18"/>
      <w:szCs w:val="18"/>
    </w:rPr>
  </w:style>
</w:styles>
</file>

<file path=word/webSettings.xml><?xml version="1.0" encoding="utf-8"?>
<w:webSettings xmlns:r="http://schemas.openxmlformats.org/officeDocument/2006/relationships" xmlns:w="http://schemas.openxmlformats.org/wordprocessingml/2006/main">
  <w:divs>
    <w:div w:id="2034500891">
      <w:bodyDiv w:val="1"/>
      <w:marLeft w:val="0"/>
      <w:marRight w:val="0"/>
      <w:marTop w:val="0"/>
      <w:marBottom w:val="0"/>
      <w:divBdr>
        <w:top w:val="none" w:sz="0" w:space="0" w:color="auto"/>
        <w:left w:val="none" w:sz="0" w:space="0" w:color="auto"/>
        <w:bottom w:val="none" w:sz="0" w:space="0" w:color="auto"/>
        <w:right w:val="none" w:sz="0" w:space="0" w:color="auto"/>
      </w:divBdr>
      <w:divsChild>
        <w:div w:id="625543455">
          <w:marLeft w:val="0"/>
          <w:marRight w:val="0"/>
          <w:marTop w:val="0"/>
          <w:marBottom w:val="0"/>
          <w:divBdr>
            <w:top w:val="none" w:sz="0" w:space="0" w:color="auto"/>
            <w:left w:val="none" w:sz="0" w:space="0" w:color="auto"/>
            <w:bottom w:val="none" w:sz="0" w:space="0" w:color="auto"/>
            <w:right w:val="none" w:sz="0" w:space="0" w:color="auto"/>
          </w:divBdr>
          <w:divsChild>
            <w:div w:id="630137506">
              <w:marLeft w:val="0"/>
              <w:marRight w:val="0"/>
              <w:marTop w:val="0"/>
              <w:marBottom w:val="0"/>
              <w:divBdr>
                <w:top w:val="none" w:sz="0" w:space="0" w:color="auto"/>
                <w:left w:val="none" w:sz="0" w:space="0" w:color="auto"/>
                <w:bottom w:val="none" w:sz="0" w:space="0" w:color="auto"/>
                <w:right w:val="none" w:sz="0" w:space="0" w:color="auto"/>
              </w:divBdr>
              <w:divsChild>
                <w:div w:id="8810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580799081.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ownload.people.com.cn/dangwang/one15580798751.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hyperlink" Target="http://download.people.com.cn/dangwang/one15584267161.xls" TargetMode="External"/><Relationship Id="rId5" Type="http://schemas.openxmlformats.org/officeDocument/2006/relationships/endnotes" Target="endnotes.xml"/><Relationship Id="rId10" Type="http://schemas.openxmlformats.org/officeDocument/2006/relationships/hyperlink" Target="http://download.people.com.cn/dangwang/one15580799491.doc" TargetMode="External"/><Relationship Id="rId4" Type="http://schemas.openxmlformats.org/officeDocument/2006/relationships/footnotes" Target="footnotes.xml"/><Relationship Id="rId9" Type="http://schemas.openxmlformats.org/officeDocument/2006/relationships/hyperlink" Target="http://download.people.com.cn/dangwang/one1558340754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618</Words>
  <Characters>3526</Characters>
  <Application>Microsoft Office Word</Application>
  <DocSecurity>0</DocSecurity>
  <Lines>29</Lines>
  <Paragraphs>8</Paragraphs>
  <ScaleCrop>false</ScaleCrop>
  <Company>Microsoft</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2019-05-21T08:38:00Z</dcterms:created>
  <dcterms:modified xsi:type="dcterms:W3CDTF">2019-05-21T08:45:00Z</dcterms:modified>
</cp:coreProperties>
</file>